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0A" w:rsidRPr="00B43BEE" w:rsidRDefault="00A9220A" w:rsidP="00A9220A">
      <w:pPr>
        <w:tabs>
          <w:tab w:val="left" w:pos="7655"/>
        </w:tabs>
        <w:autoSpaceDN w:val="0"/>
        <w:ind w:left="5812" w:right="-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 w:rsidRPr="00B43BE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Pr="00B43BEE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>о</w:t>
      </w:r>
      <w:r w:rsidRPr="00B43BEE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Pr="00B43BEE">
        <w:rPr>
          <w:bCs/>
          <w:sz w:val="28"/>
          <w:szCs w:val="28"/>
        </w:rPr>
        <w:t>Ярославской области</w:t>
      </w:r>
    </w:p>
    <w:p w:rsidR="00A9220A" w:rsidRPr="00B43BEE" w:rsidRDefault="008C6F13" w:rsidP="00A9220A">
      <w:pPr>
        <w:pStyle w:val="a3"/>
        <w:ind w:left="5812" w:right="-1"/>
        <w:rPr>
          <w:b/>
          <w:sz w:val="28"/>
          <w:szCs w:val="28"/>
        </w:rPr>
      </w:pPr>
      <w:r w:rsidRPr="00B43BEE">
        <w:rPr>
          <w:sz w:val="28"/>
          <w:szCs w:val="28"/>
        </w:rPr>
        <w:t>О</w:t>
      </w:r>
      <w:r w:rsidR="00A9220A" w:rsidRPr="00B43BEE">
        <w:rPr>
          <w:sz w:val="28"/>
          <w:szCs w:val="28"/>
        </w:rPr>
        <w:t>т</w:t>
      </w:r>
      <w:r>
        <w:rPr>
          <w:sz w:val="28"/>
          <w:szCs w:val="28"/>
        </w:rPr>
        <w:t xml:space="preserve"> 10.11.2021</w:t>
      </w:r>
      <w:r w:rsidR="00A9220A">
        <w:rPr>
          <w:sz w:val="28"/>
          <w:szCs w:val="28"/>
        </w:rPr>
        <w:t xml:space="preserve"> </w:t>
      </w:r>
      <w:r w:rsidR="00A9220A" w:rsidRPr="00B43BEE">
        <w:rPr>
          <w:sz w:val="28"/>
          <w:szCs w:val="28"/>
        </w:rPr>
        <w:t xml:space="preserve">№ </w:t>
      </w:r>
      <w:r>
        <w:rPr>
          <w:sz w:val="28"/>
          <w:szCs w:val="28"/>
        </w:rPr>
        <w:t>271/01-04</w:t>
      </w:r>
    </w:p>
    <w:p w:rsidR="00F0313C" w:rsidRDefault="00F0313C" w:rsidP="00A9220A"/>
    <w:p w:rsidR="00A9220A" w:rsidRPr="005D3661" w:rsidRDefault="00A9220A" w:rsidP="00A9220A">
      <w:pPr>
        <w:pStyle w:val="a3"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A9220A" w:rsidRPr="005D3661" w:rsidRDefault="00A9220A" w:rsidP="00A9220A">
      <w:pPr>
        <w:pStyle w:val="a3"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Итоговое сочинение (изложение) (далее – ИС(И)) </w:t>
      </w:r>
      <w:r w:rsidRPr="00541A6D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 (далее – Порядок проведения ГИА).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ИС(И)</w:t>
      </w:r>
      <w:r>
        <w:t xml:space="preserve"> </w:t>
      </w:r>
      <w:r>
        <w:rPr>
          <w:sz w:val="28"/>
          <w:szCs w:val="28"/>
        </w:rPr>
        <w:t>для обучающихся XI (XII) классов, экстернов</w:t>
      </w:r>
      <w:r>
        <w:t xml:space="preserve"> </w:t>
      </w:r>
      <w:r w:rsidRPr="0056356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условием допуска к государственной итоговой аттестации по образовательным программам среднего общего образования (далее – ГИА).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Итоговое изложение вправе писать следующие категории лиц: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лица с ограниченными возможностями здоровья, дети-инвалиды и инвалиды;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ИС(И) проводится в первую среду декабря.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Для участия в ИС(И) обучающиеся подают заявления и согласия на обработку персональных данных не позднее чем за две недели до начала проведения ИС(И), в образовательные организации, в которых они обучаются, а экстерны - в образовательные организации по выбору экстерна.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541A6D">
        <w:rPr>
          <w:sz w:val="28"/>
          <w:szCs w:val="28"/>
        </w:rPr>
        <w:t>Участники ИС(И)</w:t>
      </w:r>
      <w:r>
        <w:rPr>
          <w:sz w:val="28"/>
          <w:szCs w:val="28"/>
        </w:rPr>
        <w:t xml:space="preserve"> </w:t>
      </w:r>
      <w:r w:rsidRPr="00541A6D">
        <w:rPr>
          <w:sz w:val="28"/>
          <w:szCs w:val="28"/>
        </w:rPr>
        <w:t xml:space="preserve">с ограниченными возможностями здоровья, дети-инвалиды и </w:t>
      </w:r>
      <w:r w:rsidRPr="00033B5B">
        <w:rPr>
          <w:sz w:val="28"/>
          <w:szCs w:val="28"/>
        </w:rPr>
        <w:t>инвалиды по желанию могут пройти</w:t>
      </w:r>
      <w:r w:rsidRPr="00541A6D">
        <w:rPr>
          <w:sz w:val="28"/>
          <w:szCs w:val="28"/>
        </w:rPr>
        <w:t xml:space="preserve"> ИС(И</w:t>
      </w:r>
      <w:r>
        <w:rPr>
          <w:sz w:val="28"/>
          <w:szCs w:val="28"/>
        </w:rPr>
        <w:t>) в устной форме</w:t>
      </w:r>
      <w:r w:rsidRPr="00541A6D">
        <w:rPr>
          <w:sz w:val="28"/>
          <w:szCs w:val="28"/>
        </w:rPr>
        <w:t xml:space="preserve"> при наличии у них соответствующих медицинских показаний.</w:t>
      </w:r>
      <w:r>
        <w:rPr>
          <w:sz w:val="28"/>
          <w:szCs w:val="28"/>
        </w:rPr>
        <w:t xml:space="preserve">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ИС(И) проводится в образовательных организациях, в которых обучающиеся осваивают образовательные программы среднего общего образования, и (или) в местах проведения ИС(И), определенных департаментом образования.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Департамент образования определяет порядок проведения ИС(И) на территории Ярославской области, в том числе принимает решение о включении процедуры перепроверки отдельных ИС(И) по итогам проведения ИС(И). 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департамента образования и при их наличии, места проведения ИС(И) оборудуются стационарными и (или) переносными металлоискателями.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D530D">
        <w:rPr>
          <w:sz w:val="28"/>
          <w:szCs w:val="28"/>
        </w:rPr>
        <w:t> </w:t>
      </w:r>
      <w:r>
        <w:rPr>
          <w:sz w:val="28"/>
          <w:szCs w:val="28"/>
        </w:rPr>
        <w:t xml:space="preserve">ИС(И) начинается в 10.00 по местному времени.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Если участник ИС(И) опоздал, он допускается к написанию ИС(И), при этом время написания не продлевается. Повторный общий инструктаж для опоздавших участников не проводится. Члены комиссии по проведению ИС(И) предоставляют необходимую информацию для заполнения регистрационных полей бланков ИС(И).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не опаздывать на ИС(И).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Вход участников в место проведения ИС(И) начинается с 09.00 по местному времени.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документ, удостоверяющий личность.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Во время проведения ИС(И) на рабочем столе помимо бланка регистрации и бланков записи (дополнительных бланков записи) могут находиться: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личность;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ручка (гелевая или капиллярная с чернилами черного цвета);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лекарства и питание (при необходимости); </w:t>
      </w:r>
    </w:p>
    <w:p w:rsidR="00A9220A" w:rsidRPr="005D3661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личные вещи необходимо оставить в специально выделенном в учебном кабинете месте для хранения личных вещей участников.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Во время проведения ИС(И) вам выдадут листы бумаги для черновиков, а также словарь (орфографический, толковый словари).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5B23D1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Листы бумаги для черновиков не проверяются и записи в них не учитываются при проверке.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</w:t>
      </w:r>
      <w:r w:rsidRPr="00541A6D">
        <w:rPr>
          <w:sz w:val="28"/>
          <w:szCs w:val="28"/>
        </w:rPr>
        <w:t>не ранее</w:t>
      </w:r>
      <w:r>
        <w:rPr>
          <w:color w:val="7B7B7B" w:themeColor="accent3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10.00 по местному времени.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Продолжительность выполнения ИС(И) составляет 3 часа 55 минут (235 минут).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Для участников ИС(И) с ограниченными возможностями здоровья, детей-инвалидов и инвалидов продолжительность ИС(И) увеличивается на 1,5 часа.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продолжительности ИС(И) четыре и более часа организуется питание участников и перерывы для проведения необходимых лечебных и профилактических мероприятий. </w:t>
      </w:r>
    </w:p>
    <w:p w:rsidR="00A9220A" w:rsidRDefault="00A9220A" w:rsidP="00A9220A">
      <w:pPr>
        <w:pStyle w:val="Default"/>
        <w:widowControl w:val="0"/>
        <w:suppressAutoHyphens/>
        <w:ind w:firstLine="709"/>
        <w:jc w:val="both"/>
        <w:rPr>
          <w:sz w:val="28"/>
          <w:szCs w:val="28"/>
        </w:rPr>
      </w:pPr>
      <w:r w:rsidRPr="00EF0C13">
        <w:rPr>
          <w:sz w:val="28"/>
          <w:szCs w:val="28"/>
        </w:rPr>
        <w:t>В местах проведения ИС(И) выделяются помещения для организации питания и перерывов для проведения необходимых медико-профилактических процедур.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 В день проведения ИС(И) участникам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Также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A9220A" w:rsidRPr="007B1475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нарушившие установленные требования, удаляются с ИС(И) членом комиссии по проведению ИС(И) в образовательной организации.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>
        <w:rPr>
          <w:sz w:val="28"/>
          <w:szCs w:val="28"/>
        </w:rPr>
        <w:t>ИС(И</w:t>
      </w:r>
      <w:r w:rsidRPr="00541A6D">
        <w:rPr>
          <w:sz w:val="28"/>
          <w:szCs w:val="28"/>
        </w:rPr>
        <w:t>) в дополнительные сроки.</w:t>
      </w:r>
    </w:p>
    <w:p w:rsidR="00A9220A" w:rsidRPr="007B1475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В случае если участник по состоянию здоровья или другим объективным причинам не может завершить написание ИС(И), он может покинуть учебный кабинет.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>
        <w:rPr>
          <w:sz w:val="28"/>
          <w:szCs w:val="28"/>
        </w:rPr>
        <w:t>ИС(И</w:t>
      </w:r>
      <w:r w:rsidRPr="00541A6D">
        <w:rPr>
          <w:sz w:val="28"/>
          <w:szCs w:val="28"/>
        </w:rPr>
        <w:t>) в дополнительные сроки.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Участники, досрочно завершившие выполнение ИС(И), сдают бланки регистрации, бланки записи (дополнительные бланки записи), листы бумаги для черновиков и покидают место проведения ИС(И), не дожидаясь установленного времени завершения.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Повторно к написанию ИС(И) в </w:t>
      </w:r>
      <w:r w:rsidRPr="00541A6D">
        <w:rPr>
          <w:b/>
          <w:sz w:val="28"/>
          <w:szCs w:val="28"/>
        </w:rPr>
        <w:t>дополнительные сроки</w:t>
      </w:r>
      <w:r>
        <w:rPr>
          <w:sz w:val="28"/>
          <w:szCs w:val="28"/>
        </w:rPr>
        <w:t xml:space="preserve">, установленные Порядком проведения ГИА, в текущем учебном году (в первую среду февраля и первую рабочую среду мая), допускаются: 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участники, получившие по ИС(И) «незачет»;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участники, удаленные с ИС(И) за нарушение требований, установленных пунктом 27 Порядка проведения ГИА 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явившиеся на ИС(И) по уважительным причинам (болезнь или иные обстоятельства), подтвержденным документально; </w:t>
      </w:r>
    </w:p>
    <w:p w:rsidR="00A9220A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завершившие написание ИС(И) по уважительным причинам (болезнь или иные обстоятельства), подтвержденным документально. </w:t>
      </w:r>
    </w:p>
    <w:p w:rsidR="00A9220A" w:rsidRPr="00EF0C13" w:rsidRDefault="00A9220A" w:rsidP="00A922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C13">
        <w:rPr>
          <w:sz w:val="28"/>
          <w:szCs w:val="28"/>
        </w:rPr>
        <w:t xml:space="preserve">Обучающиеся XI (XII) классов, получившие по ИС(И) неудовлетворительный результат («незачет»), могут быть повторно допущены к участию в ИС(И) в текущем учебном году, но не более двух раз и только в дополнительные сроки, установленные Порядком проведения </w:t>
      </w:r>
      <w:r>
        <w:rPr>
          <w:sz w:val="28"/>
          <w:szCs w:val="28"/>
        </w:rPr>
        <w:t>ГИА.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 В целях предотвращения конфликта интересов и обеспечения объективного оценивания ИС(И) участникам при получении повторного результата «незачет» за ИС(И) предоставляется право подать в письменной форме заявление на проверку ИС(И) комиссией по проверке ИС(И), сформированной департаментом образования (далее – региональная комиссия).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повторную проверку ИС(И) подается в течение двух рабочих дней с даты объявления результатов ИС(И) в органы местного самоуправления, осуществляющие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округа)/департамент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 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ИС(И) как допуск к государственной итоговой аттестации – бессрочно. </w:t>
      </w:r>
    </w:p>
    <w:p w:rsidR="00A9220A" w:rsidRDefault="00A9220A" w:rsidP="00A9220A"/>
    <w:p w:rsidR="00877694" w:rsidRDefault="00877694" w:rsidP="00A9220A"/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ИС(И) ознакомлен (-а):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 ИС(И) </w:t>
      </w:r>
    </w:p>
    <w:p w:rsidR="00877694" w:rsidRDefault="00877694" w:rsidP="0087769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«___»_______202__г.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Родитель/законный представитель участника ИС(И)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«___»_______202__г</w:t>
      </w:r>
    </w:p>
    <w:p w:rsidR="00877694" w:rsidRPr="00A9220A" w:rsidRDefault="00877694" w:rsidP="00A9220A"/>
    <w:sectPr w:rsidR="00877694" w:rsidRPr="00A9220A" w:rsidSect="001D530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72" w:rsidRDefault="00DB3072" w:rsidP="001D530D">
      <w:r>
        <w:separator/>
      </w:r>
    </w:p>
  </w:endnote>
  <w:endnote w:type="continuationSeparator" w:id="0">
    <w:p w:rsidR="00DB3072" w:rsidRDefault="00DB3072" w:rsidP="001D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72" w:rsidRDefault="00DB3072" w:rsidP="001D530D">
      <w:r>
        <w:separator/>
      </w:r>
    </w:p>
  </w:footnote>
  <w:footnote w:type="continuationSeparator" w:id="0">
    <w:p w:rsidR="00DB3072" w:rsidRDefault="00DB3072" w:rsidP="001D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479937"/>
      <w:docPartObj>
        <w:docPartGallery w:val="Page Numbers (Top of Page)"/>
        <w:docPartUnique/>
      </w:docPartObj>
    </w:sdtPr>
    <w:sdtEndPr/>
    <w:sdtContent>
      <w:p w:rsidR="001D530D" w:rsidRDefault="001D53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DCB">
          <w:rPr>
            <w:noProof/>
          </w:rPr>
          <w:t>4</w:t>
        </w:r>
        <w:r>
          <w:fldChar w:fldCharType="end"/>
        </w:r>
      </w:p>
    </w:sdtContent>
  </w:sdt>
  <w:p w:rsidR="001D530D" w:rsidRDefault="001D53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0A"/>
    <w:rsid w:val="00121B6A"/>
    <w:rsid w:val="001D530D"/>
    <w:rsid w:val="002E075A"/>
    <w:rsid w:val="00536FD8"/>
    <w:rsid w:val="00573881"/>
    <w:rsid w:val="005B0DCB"/>
    <w:rsid w:val="0060447B"/>
    <w:rsid w:val="006360B1"/>
    <w:rsid w:val="006655E5"/>
    <w:rsid w:val="007F3854"/>
    <w:rsid w:val="0087667A"/>
    <w:rsid w:val="00877694"/>
    <w:rsid w:val="008C6F13"/>
    <w:rsid w:val="00A9220A"/>
    <w:rsid w:val="00AF3337"/>
    <w:rsid w:val="00B15D9A"/>
    <w:rsid w:val="00B52352"/>
    <w:rsid w:val="00B568FA"/>
    <w:rsid w:val="00B93F72"/>
    <w:rsid w:val="00D91E53"/>
    <w:rsid w:val="00DB3072"/>
    <w:rsid w:val="00E10282"/>
    <w:rsid w:val="00E343FF"/>
    <w:rsid w:val="00F0313C"/>
    <w:rsid w:val="00F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DBA9"/>
  <w15:chartTrackingRefBased/>
  <w15:docId w15:val="{FCD0BF1E-D0F1-4772-BE8C-9C553001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2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B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B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Тулина Наталия Владимировна</dc:creator>
  <cp:keywords/>
  <dc:description/>
  <cp:lastModifiedBy>Тулина Наталия Владимировна</cp:lastModifiedBy>
  <cp:revision>4</cp:revision>
  <cp:lastPrinted>2021-11-12T12:56:00Z</cp:lastPrinted>
  <dcterms:created xsi:type="dcterms:W3CDTF">2021-11-12T09:05:00Z</dcterms:created>
  <dcterms:modified xsi:type="dcterms:W3CDTF">2021-11-15T13:28:00Z</dcterms:modified>
</cp:coreProperties>
</file>